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广州市番禺区洛浦街环卫洒水喷雾车采购招标公告</w:t>
      </w:r>
    </w:p>
    <w:p>
      <w:pPr>
        <w:widowControl/>
        <w:jc w:val="center"/>
        <w:outlineLvl w:val="0"/>
        <w:rPr>
          <w:rFonts w:hint="eastAsia" w:ascii="宋体" w:hAnsi="宋体" w:eastAsia="宋体" w:cs="宋体"/>
          <w:b/>
          <w:bCs/>
          <w:color w:val="auto"/>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962" w:type="dxa"/>
            <w:noWrap w:val="0"/>
            <w:vAlign w:val="top"/>
          </w:tcPr>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项目概况</w:t>
            </w:r>
          </w:p>
          <w:p>
            <w:pPr>
              <w:widowControl/>
              <w:ind w:firstLine="480" w:firstLineChars="200"/>
              <w:jc w:val="left"/>
              <w:outlineLvl w:val="0"/>
              <w:rPr>
                <w:rFonts w:hint="eastAsia" w:ascii="宋体" w:hAnsi="宋体" w:eastAsia="宋体" w:cs="宋体"/>
                <w:b/>
                <w:bCs/>
                <w:color w:val="auto"/>
                <w:sz w:val="28"/>
                <w:szCs w:val="28"/>
              </w:rPr>
            </w:pPr>
            <w:r>
              <w:rPr>
                <w:rFonts w:hint="eastAsia" w:ascii="宋体" w:hAnsi="宋体" w:eastAsia="宋体" w:cs="宋体"/>
                <w:color w:val="auto"/>
                <w:sz w:val="24"/>
                <w:u w:val="single"/>
                <w:lang w:eastAsia="zh-CN"/>
              </w:rPr>
              <w:t>广州市番禺区洛浦街环卫洒水喷雾车采购</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招标项目的潜在投标人应</w:t>
            </w:r>
            <w:r>
              <w:rPr>
                <w:rFonts w:hint="eastAsia" w:ascii="宋体" w:hAnsi="宋体" w:eastAsia="宋体" w:cs="宋体"/>
                <w:bCs/>
                <w:color w:val="auto"/>
                <w:sz w:val="24"/>
                <w:highlight w:val="none"/>
              </w:rPr>
              <w:t>在</w:t>
            </w:r>
            <w:r>
              <w:rPr>
                <w:rFonts w:hint="eastAsia" w:ascii="宋体" w:hAnsi="宋体" w:eastAsia="宋体" w:cs="宋体"/>
                <w:color w:val="auto"/>
                <w:sz w:val="24"/>
                <w:highlight w:val="none"/>
                <w:u w:val="single"/>
                <w:lang w:eastAsia="zh-CN"/>
              </w:rPr>
              <w:t>广州市番禺区洛浦街迎宾路196号A栋5003房</w:t>
            </w:r>
            <w:r>
              <w:rPr>
                <w:rFonts w:hint="eastAsia" w:ascii="宋体" w:hAnsi="宋体" w:eastAsia="宋体" w:cs="宋体"/>
                <w:bCs/>
                <w:color w:val="auto"/>
                <w:sz w:val="24"/>
                <w:highlight w:val="none"/>
              </w:rPr>
              <w:t>获取</w:t>
            </w:r>
            <w:r>
              <w:rPr>
                <w:rFonts w:hint="eastAsia" w:ascii="宋体" w:hAnsi="宋体" w:eastAsia="宋体" w:cs="宋体"/>
                <w:bCs/>
                <w:color w:val="auto"/>
                <w:sz w:val="24"/>
                <w:highlight w:val="none"/>
                <w:lang w:eastAsia="zh-CN"/>
              </w:rPr>
              <w:t>招标文件</w:t>
            </w:r>
            <w:r>
              <w:rPr>
                <w:rFonts w:hint="eastAsia" w:ascii="宋体" w:hAnsi="宋体" w:eastAsia="宋体" w:cs="宋体"/>
                <w:color w:val="auto"/>
                <w:sz w:val="24"/>
                <w:highlight w:val="none"/>
              </w:rPr>
              <w:t>并于</w:t>
            </w:r>
            <w:r>
              <w:rPr>
                <w:rFonts w:hint="eastAsia" w:ascii="宋体" w:hAnsi="宋体" w:eastAsia="宋体" w:cs="宋体"/>
                <w:color w:val="auto"/>
                <w:sz w:val="24"/>
                <w:highlight w:val="none"/>
                <w:u w:val="single"/>
              </w:rPr>
              <w:t>2021</w:t>
            </w:r>
            <w:r>
              <w:rPr>
                <w:rFonts w:hint="eastAsia" w:ascii="宋体" w:hAnsi="宋体" w:eastAsia="宋体" w:cs="宋体"/>
                <w:bCs/>
                <w:color w:val="auto"/>
                <w:sz w:val="24"/>
                <w:highlight w:val="none"/>
                <w:u w:val="single"/>
              </w:rPr>
              <w:t>年</w:t>
            </w:r>
            <w:r>
              <w:rPr>
                <w:rFonts w:hint="eastAsia" w:ascii="宋体" w:hAnsi="宋体" w:eastAsia="宋体" w:cs="宋体"/>
                <w:bCs/>
                <w:color w:val="auto"/>
                <w:sz w:val="24"/>
                <w:highlight w:val="none"/>
                <w:u w:val="single"/>
                <w:lang w:val="en-US" w:eastAsia="zh-CN"/>
              </w:rPr>
              <w:t>12</w:t>
            </w:r>
            <w:r>
              <w:rPr>
                <w:rFonts w:hint="eastAsia" w:ascii="宋体" w:hAnsi="宋体" w:eastAsia="宋体" w:cs="宋体"/>
                <w:bCs/>
                <w:color w:val="auto"/>
                <w:sz w:val="24"/>
                <w:highlight w:val="none"/>
                <w:u w:val="single"/>
              </w:rPr>
              <w:t>月</w:t>
            </w:r>
            <w:r>
              <w:rPr>
                <w:rFonts w:hint="eastAsia" w:ascii="宋体" w:hAnsi="宋体" w:eastAsia="宋体" w:cs="宋体"/>
                <w:bCs/>
                <w:color w:val="auto"/>
                <w:sz w:val="24"/>
                <w:highlight w:val="none"/>
                <w:u w:val="single"/>
                <w:lang w:val="en-US" w:eastAsia="zh-CN"/>
              </w:rPr>
              <w:t>08</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rPr>
              <w:t>（北</w:t>
            </w:r>
            <w:r>
              <w:rPr>
                <w:rFonts w:hint="eastAsia" w:ascii="宋体" w:hAnsi="宋体" w:eastAsia="宋体" w:cs="宋体"/>
                <w:bCs/>
                <w:color w:val="auto"/>
                <w:sz w:val="24"/>
              </w:rPr>
              <w:t>京时间）前提交投标文件</w:t>
            </w:r>
            <w:r>
              <w:rPr>
                <w:rFonts w:hint="eastAsia" w:ascii="宋体" w:hAnsi="宋体" w:eastAsia="宋体" w:cs="宋体"/>
                <w:color w:val="auto"/>
                <w:sz w:val="24"/>
              </w:rPr>
              <w:t>。</w:t>
            </w:r>
          </w:p>
        </w:tc>
      </w:tr>
    </w:tbl>
    <w:p>
      <w:pPr>
        <w:widowControl/>
        <w:jc w:val="center"/>
        <w:rPr>
          <w:rFonts w:hint="eastAsia" w:ascii="宋体" w:hAnsi="宋体" w:eastAsia="宋体" w:cs="宋体"/>
          <w:color w:val="auto"/>
          <w:sz w:val="18"/>
          <w:szCs w:val="18"/>
        </w:rPr>
      </w:pPr>
    </w:p>
    <w:p>
      <w:pPr>
        <w:pStyle w:val="9"/>
        <w:numPr>
          <w:ilvl w:val="0"/>
          <w:numId w:val="0"/>
        </w:numPr>
        <w:snapToGrid w:val="0"/>
        <w:spacing w:line="360" w:lineRule="auto"/>
        <w:ind w:leftChars="0"/>
        <w:outlineLvl w:val="1"/>
        <w:rPr>
          <w:rFonts w:hint="eastAsia" w:ascii="宋体" w:hAnsi="宋体" w:eastAsia="宋体" w:cs="宋体"/>
          <w:b/>
          <w:bCs/>
          <w:color w:val="auto"/>
          <w:sz w:val="24"/>
        </w:rPr>
      </w:pPr>
      <w:bookmarkStart w:id="0" w:name="_Toc65831920"/>
      <w:bookmarkStart w:id="1" w:name="_Toc66053872"/>
      <w:r>
        <w:rPr>
          <w:rFonts w:hint="eastAsia" w:ascii="宋体" w:hAnsi="宋体" w:cs="宋体"/>
          <w:b/>
          <w:bCs/>
          <w:color w:val="auto"/>
          <w:sz w:val="24"/>
          <w:lang w:val="en-US" w:eastAsia="zh-CN"/>
        </w:rPr>
        <w:t>一、</w:t>
      </w:r>
      <w:r>
        <w:rPr>
          <w:rFonts w:hint="eastAsia" w:ascii="宋体" w:hAnsi="宋体" w:eastAsia="宋体" w:cs="宋体"/>
          <w:b/>
          <w:bCs/>
          <w:color w:val="auto"/>
          <w:sz w:val="24"/>
        </w:rPr>
        <w:t>项目基本情况</w:t>
      </w:r>
      <w:bookmarkEnd w:id="0"/>
      <w:bookmarkEnd w:id="1"/>
    </w:p>
    <w:p>
      <w:pPr>
        <w:pStyle w:val="9"/>
        <w:snapToGrid w:val="0"/>
        <w:spacing w:line="360" w:lineRule="auto"/>
        <w:ind w:firstLine="0" w:firstLineChars="0"/>
        <w:rPr>
          <w:rFonts w:hint="eastAsia" w:ascii="宋体" w:hAnsi="宋体" w:eastAsia="宋体" w:cs="宋体"/>
          <w:color w:val="auto"/>
          <w:sz w:val="24"/>
          <w:u w:val="single"/>
          <w:shd w:val="clear" w:color="auto" w:fill="F0F9FF"/>
          <w:lang w:eastAsia="zh-CN"/>
        </w:rPr>
      </w:pPr>
      <w:r>
        <w:rPr>
          <w:rFonts w:hint="eastAsia" w:ascii="宋体" w:hAnsi="宋体" w:eastAsia="宋体" w:cs="宋体"/>
          <w:color w:val="auto"/>
          <w:sz w:val="24"/>
        </w:rPr>
        <w:t>项</w:t>
      </w:r>
      <w:r>
        <w:rPr>
          <w:rFonts w:hint="eastAsia" w:ascii="宋体" w:hAnsi="宋体" w:eastAsia="宋体" w:cs="宋体"/>
          <w:color w:val="auto"/>
          <w:sz w:val="24"/>
          <w:highlight w:val="none"/>
        </w:rPr>
        <w:t>目编号：</w:t>
      </w:r>
      <w:r>
        <w:rPr>
          <w:rFonts w:hint="eastAsia" w:ascii="宋体" w:hAnsi="宋体" w:eastAsia="宋体" w:cs="宋体"/>
          <w:bCs/>
          <w:color w:val="auto"/>
          <w:sz w:val="24"/>
          <w:highlight w:val="none"/>
          <w:u w:val="single"/>
          <w:lang w:eastAsia="zh-CN"/>
        </w:rPr>
        <w:t>GDGX2021ZFCG1110</w:t>
      </w:r>
    </w:p>
    <w:p>
      <w:pPr>
        <w:pStyle w:val="9"/>
        <w:snapToGrid w:val="0"/>
        <w:spacing w:line="360" w:lineRule="auto"/>
        <w:ind w:firstLine="0" w:firstLineChars="0"/>
        <w:rPr>
          <w:rFonts w:hint="eastAsia" w:ascii="宋体" w:hAnsi="宋体" w:eastAsia="宋体" w:cs="宋体"/>
          <w:color w:val="auto"/>
          <w:sz w:val="24"/>
          <w:u w:val="single"/>
          <w:lang w:eastAsia="zh-CN"/>
        </w:rPr>
      </w:pPr>
      <w:r>
        <w:rPr>
          <w:rFonts w:hint="eastAsia" w:ascii="宋体" w:hAnsi="宋体" w:eastAsia="宋体" w:cs="宋体"/>
          <w:color w:val="auto"/>
          <w:sz w:val="24"/>
        </w:rPr>
        <w:t>项目名称：</w:t>
      </w:r>
      <w:r>
        <w:rPr>
          <w:rFonts w:hint="eastAsia" w:ascii="宋体" w:hAnsi="宋体" w:eastAsia="宋体" w:cs="宋体"/>
          <w:color w:val="auto"/>
          <w:sz w:val="24"/>
          <w:u w:val="single"/>
          <w:lang w:eastAsia="zh-CN"/>
        </w:rPr>
        <w:t>广州市番禺区洛浦街环卫洒水喷雾车采购</w:t>
      </w:r>
    </w:p>
    <w:p>
      <w:pPr>
        <w:pStyle w:val="9"/>
        <w:snapToGrid w:val="0"/>
        <w:spacing w:line="360" w:lineRule="auto"/>
        <w:ind w:firstLine="0" w:firstLineChars="0"/>
        <w:rPr>
          <w:rFonts w:hint="eastAsia" w:ascii="宋体" w:hAnsi="宋体" w:eastAsia="宋体" w:cs="宋体"/>
          <w:color w:val="auto"/>
          <w:sz w:val="24"/>
          <w:u w:val="single"/>
          <w:lang w:eastAsia="zh-CN"/>
        </w:rPr>
      </w:pPr>
      <w:r>
        <w:rPr>
          <w:rFonts w:hint="eastAsia" w:ascii="宋体" w:hAnsi="宋体" w:eastAsia="宋体" w:cs="宋体"/>
          <w:color w:val="auto"/>
          <w:sz w:val="24"/>
        </w:rPr>
        <w:t>预算金额（元）：</w:t>
      </w:r>
      <w:r>
        <w:rPr>
          <w:rFonts w:hint="eastAsia" w:ascii="宋体" w:hAnsi="宋体" w:eastAsia="宋体" w:cs="宋体"/>
          <w:color w:val="auto"/>
          <w:sz w:val="24"/>
          <w:u w:val="single"/>
          <w:lang w:eastAsia="zh-CN"/>
        </w:rPr>
        <w:t>人民币900000.00元</w:t>
      </w:r>
    </w:p>
    <w:p>
      <w:pPr>
        <w:pStyle w:val="9"/>
        <w:snapToGrid w:val="0"/>
        <w:spacing w:line="360" w:lineRule="auto"/>
        <w:ind w:firstLine="0" w:firstLineChars="0"/>
        <w:rPr>
          <w:rFonts w:hint="eastAsia" w:ascii="宋体" w:hAnsi="宋体" w:eastAsia="宋体" w:cs="宋体"/>
          <w:color w:val="auto"/>
          <w:sz w:val="24"/>
          <w:u w:val="single"/>
          <w:lang w:eastAsia="zh-CN"/>
        </w:rPr>
      </w:pPr>
      <w:r>
        <w:rPr>
          <w:rFonts w:hint="eastAsia" w:ascii="宋体" w:hAnsi="宋体" w:eastAsia="宋体" w:cs="宋体"/>
          <w:color w:val="auto"/>
          <w:sz w:val="24"/>
        </w:rPr>
        <w:t>最高限价（元）：</w:t>
      </w:r>
      <w:r>
        <w:rPr>
          <w:rFonts w:hint="eastAsia" w:ascii="宋体" w:hAnsi="宋体" w:eastAsia="宋体" w:cs="宋体"/>
          <w:color w:val="auto"/>
          <w:sz w:val="24"/>
          <w:u w:val="single"/>
          <w:lang w:eastAsia="zh-CN"/>
        </w:rPr>
        <w:t>人民币900000.00元</w:t>
      </w:r>
    </w:p>
    <w:p>
      <w:pPr>
        <w:pStyle w:val="9"/>
        <w:snapToGrid w:val="0"/>
        <w:spacing w:line="360" w:lineRule="auto"/>
        <w:ind w:firstLine="0" w:firstLineChars="0"/>
        <w:rPr>
          <w:rFonts w:hint="eastAsia" w:ascii="宋体" w:hAnsi="宋体" w:eastAsia="宋体" w:cs="宋体"/>
          <w:b/>
          <w:bCs/>
          <w:color w:val="auto"/>
          <w:sz w:val="24"/>
        </w:rPr>
      </w:pPr>
      <w:r>
        <w:rPr>
          <w:rFonts w:hint="eastAsia" w:ascii="宋体" w:hAnsi="宋体" w:eastAsia="宋体" w:cs="宋体"/>
          <w:b/>
          <w:bCs/>
          <w:color w:val="auto"/>
          <w:sz w:val="24"/>
        </w:rPr>
        <w:t>采购需求：</w:t>
      </w:r>
    </w:p>
    <w:tbl>
      <w:tblPr>
        <w:tblStyle w:val="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306"/>
        <w:gridCol w:w="2224"/>
        <w:gridCol w:w="158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jc w:val="center"/>
        </w:trPr>
        <w:tc>
          <w:tcPr>
            <w:tcW w:w="906" w:type="dxa"/>
            <w:noWrap w:val="0"/>
            <w:vAlign w:val="bottom"/>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品目号</w:t>
            </w:r>
          </w:p>
        </w:tc>
        <w:tc>
          <w:tcPr>
            <w:tcW w:w="2306" w:type="dxa"/>
            <w:noWrap w:val="0"/>
            <w:vAlign w:val="bottom"/>
          </w:tcPr>
          <w:p>
            <w:pPr>
              <w:pStyle w:val="10"/>
              <w:spacing w:line="360" w:lineRule="auto"/>
              <w:ind w:firstLine="732" w:firstLineChars="305"/>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品目名称</w:t>
            </w:r>
          </w:p>
        </w:tc>
        <w:tc>
          <w:tcPr>
            <w:tcW w:w="2224" w:type="dxa"/>
            <w:noWrap w:val="0"/>
            <w:vAlign w:val="bottom"/>
          </w:tcPr>
          <w:p>
            <w:pPr>
              <w:pStyle w:val="10"/>
              <w:spacing w:line="360" w:lineRule="auto"/>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采购标的</w:t>
            </w:r>
          </w:p>
        </w:tc>
        <w:tc>
          <w:tcPr>
            <w:tcW w:w="1582" w:type="dxa"/>
            <w:noWrap w:val="0"/>
            <w:vAlign w:val="bottom"/>
          </w:tcPr>
          <w:p>
            <w:pPr>
              <w:pStyle w:val="10"/>
              <w:spacing w:line="360" w:lineRule="auto"/>
              <w:ind w:left="0" w:leftChars="0"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数量（单位）</w:t>
            </w:r>
          </w:p>
        </w:tc>
        <w:tc>
          <w:tcPr>
            <w:tcW w:w="2100" w:type="dxa"/>
            <w:noWrap w:val="0"/>
            <w:vAlign w:val="bottom"/>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jc w:val="center"/>
        </w:trPr>
        <w:tc>
          <w:tcPr>
            <w:tcW w:w="906" w:type="dxa"/>
            <w:noWrap w:val="0"/>
            <w:vAlign w:val="center"/>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306" w:type="dxa"/>
            <w:noWrap w:val="0"/>
            <w:vAlign w:val="center"/>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其他清洁卫生车辆</w:t>
            </w:r>
          </w:p>
        </w:tc>
        <w:tc>
          <w:tcPr>
            <w:tcW w:w="2224" w:type="dxa"/>
            <w:noWrap w:val="0"/>
            <w:vAlign w:val="center"/>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 吨多功能抑尘车</w:t>
            </w:r>
          </w:p>
        </w:tc>
        <w:tc>
          <w:tcPr>
            <w:tcW w:w="1582" w:type="dxa"/>
            <w:noWrap w:val="0"/>
            <w:vAlign w:val="center"/>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c>
          <w:tcPr>
            <w:tcW w:w="2100" w:type="dxa"/>
            <w:noWrap w:val="0"/>
            <w:vAlign w:val="center"/>
          </w:tcPr>
          <w:p>
            <w:pPr>
              <w:pStyle w:val="10"/>
              <w:spacing w:line="360" w:lineRule="auto"/>
              <w:ind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900,000.00</w:t>
            </w:r>
          </w:p>
        </w:tc>
      </w:tr>
    </w:tbl>
    <w:p>
      <w:pPr>
        <w:pStyle w:val="9"/>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合同履行期限：合同签订之日起 30 个日历日内供货到采购人指定地点、 完成安装并通过验收。</w:t>
      </w:r>
    </w:p>
    <w:p>
      <w:pPr>
        <w:pStyle w:val="9"/>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本项目</w:t>
      </w:r>
      <w:bookmarkStart w:id="2" w:name="_Hlk40885918"/>
      <w:r>
        <w:rPr>
          <w:rFonts w:hint="eastAsia" w:ascii="宋体" w:hAnsi="宋体" w:eastAsia="宋体" w:cs="宋体"/>
          <w:color w:val="auto"/>
          <w:sz w:val="24"/>
        </w:rPr>
        <w:t>不接受</w:t>
      </w:r>
      <w:bookmarkEnd w:id="2"/>
      <w:r>
        <w:rPr>
          <w:rFonts w:hint="eastAsia" w:ascii="宋体" w:hAnsi="宋体" w:eastAsia="宋体" w:cs="宋体"/>
          <w:color w:val="auto"/>
          <w:sz w:val="24"/>
        </w:rPr>
        <w:t>联合体投标。</w:t>
      </w:r>
    </w:p>
    <w:p>
      <w:pPr>
        <w:pStyle w:val="9"/>
        <w:numPr>
          <w:ilvl w:val="0"/>
          <w:numId w:val="0"/>
        </w:numPr>
        <w:snapToGrid w:val="0"/>
        <w:spacing w:line="360" w:lineRule="auto"/>
        <w:ind w:leftChars="0"/>
        <w:outlineLvl w:val="1"/>
        <w:rPr>
          <w:rFonts w:hint="eastAsia" w:ascii="宋体" w:hAnsi="宋体" w:eastAsia="宋体" w:cs="宋体"/>
          <w:b/>
          <w:bCs/>
          <w:color w:val="auto"/>
          <w:sz w:val="24"/>
        </w:rPr>
      </w:pPr>
      <w:bookmarkStart w:id="3" w:name="_Toc65831921"/>
      <w:bookmarkStart w:id="4" w:name="_Toc66053873"/>
      <w:r>
        <w:rPr>
          <w:rFonts w:hint="eastAsia" w:ascii="宋体" w:hAnsi="宋体" w:cs="宋体"/>
          <w:b/>
          <w:bCs/>
          <w:color w:val="auto"/>
          <w:sz w:val="24"/>
          <w:lang w:val="en-US" w:eastAsia="zh-CN"/>
        </w:rPr>
        <w:t>二、</w:t>
      </w:r>
      <w:r>
        <w:rPr>
          <w:rFonts w:hint="eastAsia" w:ascii="宋体" w:hAnsi="宋体" w:eastAsia="宋体" w:cs="宋体"/>
          <w:b/>
          <w:bCs/>
          <w:color w:val="auto"/>
          <w:sz w:val="24"/>
        </w:rPr>
        <w:t>申请人的资格要求：</w:t>
      </w:r>
      <w:bookmarkEnd w:id="3"/>
      <w:bookmarkEnd w:id="4"/>
    </w:p>
    <w:p>
      <w:pPr>
        <w:pStyle w:val="9"/>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5" w:name="_Toc66053874"/>
      <w:bookmarkStart w:id="6" w:name="_Toc65831922"/>
      <w:r>
        <w:rPr>
          <w:rFonts w:hint="eastAsia" w:ascii="宋体" w:hAnsi="宋体" w:eastAsia="宋体" w:cs="宋体"/>
          <w:color w:val="auto"/>
          <w:sz w:val="24"/>
          <w:szCs w:val="24"/>
          <w:highlight w:val="none"/>
          <w:lang w:val="en-US" w:eastAsia="zh-CN"/>
        </w:rPr>
        <w:t>1.满足《中华人民共和国政府采购法》第二十二条规定；</w:t>
      </w:r>
    </w:p>
    <w:p>
      <w:pPr>
        <w:pStyle w:val="9"/>
        <w:numPr>
          <w:ilvl w:val="0"/>
          <w:numId w:val="0"/>
        </w:numPr>
        <w:snapToGrid w:val="0"/>
        <w:spacing w:line="360" w:lineRule="auto"/>
        <w:ind w:left="40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具有独立承担民事责任的能力：提供在中华人民共和国境内注册的法人或其他组织的营业执照或事业单位法人证书或社会团体法人登记证书复印件，如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9"/>
        <w:numPr>
          <w:ilvl w:val="0"/>
          <w:numId w:val="0"/>
        </w:numPr>
        <w:snapToGrid w:val="0"/>
        <w:spacing w:line="360" w:lineRule="auto"/>
        <w:ind w:left="40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具有良好的商业信誉和健全的财务会计制度：提供2020年度财务状况报告或2021年任意1个月的财务状况报告复印件</w:t>
      </w:r>
      <w:r>
        <w:rPr>
          <w:rFonts w:hint="eastAsia" w:ascii="宋体" w:hAnsi="宋体" w:eastAsia="宋体" w:cs="宋体"/>
          <w:b w:val="0"/>
          <w:bCs w:val="0"/>
          <w:i w:val="0"/>
          <w:iCs w:val="0"/>
          <w:caps w:val="0"/>
          <w:color w:val="auto"/>
          <w:spacing w:val="0"/>
          <w:sz w:val="24"/>
          <w:szCs w:val="24"/>
          <w:shd w:val="clear" w:color="auto" w:fill="FFFFFF"/>
        </w:rPr>
        <w:t>(新成立公司提供成立至今的月或季度财务报表复印件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，或银行出具的资信证明材料复印件；若已对接“粤省事”“粤商通”“粤信签”等系统的，可提供书面承诺声明函（格式自拟）；</w:t>
      </w:r>
    </w:p>
    <w:p>
      <w:pPr>
        <w:pStyle w:val="9"/>
        <w:numPr>
          <w:ilvl w:val="0"/>
          <w:numId w:val="0"/>
        </w:numPr>
        <w:snapToGrid w:val="0"/>
        <w:spacing w:line="360" w:lineRule="auto"/>
        <w:ind w:left="40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有依法缴纳税收和社会保障资金的良好记录：提供2021年任意1个月缴纳税收的凭据证明材料复印件</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社会保障资金的凭据证明材料复印件；如依法免税</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不需要缴纳社会保障资金的，应提供相关材料；若已对接“粤省事”“粤商通”“粤信签”等系统的，可提供书面承诺声明函（格式自拟）；</w:t>
      </w:r>
    </w:p>
    <w:p>
      <w:pPr>
        <w:pStyle w:val="9"/>
        <w:numPr>
          <w:ilvl w:val="0"/>
          <w:numId w:val="0"/>
        </w:numPr>
        <w:snapToGrid w:val="0"/>
        <w:spacing w:line="360" w:lineRule="auto"/>
        <w:ind w:left="40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履行合同所必须的设备和专业技术能力：提供履行合同所必需的设备和专业技术能力的证明材料；（提供《投标人资格声明函》）；</w:t>
      </w:r>
    </w:p>
    <w:p>
      <w:pPr>
        <w:pStyle w:val="9"/>
        <w:numPr>
          <w:ilvl w:val="0"/>
          <w:numId w:val="0"/>
        </w:numPr>
        <w:snapToGrid w:val="0"/>
        <w:spacing w:line="360" w:lineRule="auto"/>
        <w:ind w:left="40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参加采购活动前3年内，在经营活动中没有重大违法记录；（提供《投标人资格声明函》）。</w:t>
      </w:r>
    </w:p>
    <w:p>
      <w:pPr>
        <w:pStyle w:val="9"/>
        <w:numPr>
          <w:ilvl w:val="0"/>
          <w:numId w:val="0"/>
        </w:numPr>
        <w:snapToGrid w:val="0"/>
        <w:spacing w:line="360" w:lineRule="auto"/>
        <w:ind w:left="40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必须符合法律、行政法规规定的其他条件（提供《投标人资格声明函》）。</w:t>
      </w:r>
    </w:p>
    <w:p>
      <w:pPr>
        <w:pStyle w:val="9"/>
        <w:numPr>
          <w:ilvl w:val="0"/>
          <w:numId w:val="0"/>
        </w:num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pPr>
        <w:pStyle w:val="9"/>
        <w:numPr>
          <w:ilvl w:val="0"/>
          <w:numId w:val="0"/>
        </w:num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3.本项目的特定资格要求：无。</w:t>
      </w:r>
    </w:p>
    <w:p>
      <w:pPr>
        <w:pStyle w:val="9"/>
        <w:numPr>
          <w:ilvl w:val="0"/>
          <w:numId w:val="0"/>
        </w:num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在“信用中国”网站（www.creditchina.gov.cn）及中国政府采购网(www.ccgp.gov.cn)查询结果为准，如相关失信记录已失效，投标人需提供相关证明资料）</w:t>
      </w:r>
    </w:p>
    <w:p>
      <w:pPr>
        <w:pStyle w:val="9"/>
        <w:numPr>
          <w:ilvl w:val="0"/>
          <w:numId w:val="0"/>
        </w:num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单位负责人为同一人或者存在直接控股、管理关系的不同投标人，不得同时参加本采购项目投标。</w:t>
      </w:r>
    </w:p>
    <w:p>
      <w:pPr>
        <w:pStyle w:val="9"/>
        <w:numPr>
          <w:ilvl w:val="0"/>
          <w:numId w:val="0"/>
        </w:num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为本项目提供整体设计、规范编制或者项目管理、监理、检测等服务的投标人，不得再参与本项目投标。</w:t>
      </w:r>
    </w:p>
    <w:p>
      <w:pPr>
        <w:pStyle w:val="9"/>
        <w:numPr>
          <w:ilvl w:val="0"/>
          <w:numId w:val="0"/>
        </w:numPr>
        <w:snapToGrid w:val="0"/>
        <w:spacing w:line="360" w:lineRule="auto"/>
        <w:ind w:leftChars="0"/>
        <w:outlineLvl w:val="1"/>
        <w:rPr>
          <w:rFonts w:hint="eastAsia" w:ascii="宋体" w:hAnsi="宋体" w:eastAsia="宋体" w:cs="宋体"/>
          <w:b/>
          <w:bCs/>
          <w:color w:val="auto"/>
          <w:sz w:val="24"/>
        </w:rPr>
      </w:pPr>
      <w:r>
        <w:rPr>
          <w:rFonts w:hint="eastAsia" w:ascii="宋体" w:hAnsi="宋体" w:cs="宋体"/>
          <w:b/>
          <w:bCs/>
          <w:color w:val="auto"/>
          <w:sz w:val="24"/>
          <w:lang w:val="en-US" w:eastAsia="zh-CN"/>
        </w:rPr>
        <w:t>三、</w:t>
      </w:r>
      <w:r>
        <w:rPr>
          <w:rFonts w:hint="eastAsia" w:ascii="宋体" w:hAnsi="宋体" w:eastAsia="宋体" w:cs="宋体"/>
          <w:b/>
          <w:bCs/>
          <w:color w:val="auto"/>
          <w:sz w:val="24"/>
        </w:rPr>
        <w:t>获取招标文件</w:t>
      </w:r>
      <w:bookmarkEnd w:id="5"/>
      <w:bookmarkEnd w:id="6"/>
    </w:p>
    <w:p>
      <w:pPr>
        <w:pStyle w:val="9"/>
        <w:snapToGrid w:val="0"/>
        <w:spacing w:line="360" w:lineRule="auto"/>
        <w:ind w:left="142" w:firstLine="480"/>
        <w:textAlignment w:val="auto"/>
        <w:rPr>
          <w:rFonts w:hint="eastAsia" w:ascii="宋体" w:hAnsi="宋体" w:eastAsia="宋体" w:cs="宋体"/>
          <w:color w:val="auto"/>
          <w:sz w:val="24"/>
        </w:rPr>
      </w:pPr>
      <w:r>
        <w:rPr>
          <w:rFonts w:hint="eastAsia" w:ascii="宋体" w:hAnsi="宋体" w:eastAsia="宋体" w:cs="宋体"/>
          <w:color w:val="auto"/>
          <w:sz w:val="24"/>
        </w:rPr>
        <w:t>时间：2021年</w:t>
      </w:r>
      <w:r>
        <w:rPr>
          <w:rFonts w:hint="eastAsia" w:ascii="宋体" w:hAnsi="宋体" w:eastAsia="宋体" w:cs="宋体"/>
          <w:color w:val="auto"/>
          <w:sz w:val="24"/>
          <w:lang w:val="en-US" w:eastAsia="zh-CN"/>
        </w:rPr>
        <w:t>11</w:t>
      </w:r>
      <w:r>
        <w:rPr>
          <w:rFonts w:hint="eastAsia" w:ascii="宋体" w:hAnsi="宋体" w:eastAsia="宋体" w:cs="宋体"/>
          <w:color w:val="auto"/>
          <w:sz w:val="24"/>
        </w:rPr>
        <w:t>月</w:t>
      </w:r>
      <w:r>
        <w:rPr>
          <w:rFonts w:hint="eastAsia" w:ascii="宋体" w:hAnsi="宋体" w:eastAsia="宋体" w:cs="宋体"/>
          <w:color w:val="auto"/>
          <w:sz w:val="24"/>
          <w:lang w:val="en-US" w:eastAsia="zh-CN"/>
        </w:rPr>
        <w:t>18</w:t>
      </w:r>
      <w:r>
        <w:rPr>
          <w:rFonts w:hint="eastAsia" w:ascii="宋体" w:hAnsi="宋体" w:eastAsia="宋体" w:cs="宋体"/>
          <w:color w:val="auto"/>
          <w:sz w:val="24"/>
        </w:rPr>
        <w:t>日至2021年</w:t>
      </w:r>
      <w:r>
        <w:rPr>
          <w:rFonts w:hint="eastAsia" w:ascii="宋体" w:hAnsi="宋体" w:eastAsia="宋体" w:cs="宋体"/>
          <w:color w:val="auto"/>
          <w:sz w:val="24"/>
          <w:lang w:val="en-US" w:eastAsia="zh-CN"/>
        </w:rPr>
        <w:t>11</w:t>
      </w:r>
      <w:r>
        <w:rPr>
          <w:rFonts w:hint="eastAsia" w:ascii="宋体" w:hAnsi="宋体" w:eastAsia="宋体" w:cs="宋体"/>
          <w:color w:val="auto"/>
          <w:sz w:val="24"/>
        </w:rPr>
        <w:t>月</w:t>
      </w:r>
      <w:r>
        <w:rPr>
          <w:rFonts w:hint="eastAsia" w:ascii="宋体" w:hAnsi="宋体" w:eastAsia="宋体" w:cs="宋体"/>
          <w:color w:val="auto"/>
          <w:sz w:val="24"/>
          <w:lang w:val="en-US" w:eastAsia="zh-CN"/>
        </w:rPr>
        <w:t>23</w:t>
      </w:r>
      <w:r>
        <w:rPr>
          <w:rFonts w:hint="eastAsia" w:ascii="宋体" w:hAnsi="宋体" w:eastAsia="宋体" w:cs="宋体"/>
          <w:color w:val="auto"/>
          <w:sz w:val="24"/>
        </w:rPr>
        <w:t>日（招标文件的发售期限自开始之日起不得少于5个工作日），每天上午9:00至11：30，下午14:00至17:00（北京时间，法定节假日除外 ）</w:t>
      </w:r>
    </w:p>
    <w:p>
      <w:pPr>
        <w:pStyle w:val="9"/>
        <w:snapToGrid w:val="0"/>
        <w:spacing w:line="360" w:lineRule="auto"/>
        <w:ind w:left="142"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地点：</w:t>
      </w:r>
      <w:r>
        <w:rPr>
          <w:rFonts w:hint="eastAsia" w:ascii="宋体" w:hAnsi="宋体" w:eastAsia="宋体" w:cs="宋体"/>
          <w:color w:val="auto"/>
          <w:sz w:val="24"/>
          <w:lang w:eastAsia="zh-CN"/>
        </w:rPr>
        <w:t>广州市番禺区洛浦街迎宾路196号A栋5003房</w:t>
      </w:r>
    </w:p>
    <w:p>
      <w:pPr>
        <w:pStyle w:val="9"/>
        <w:snapToGrid w:val="0"/>
        <w:spacing w:line="360" w:lineRule="auto"/>
        <w:ind w:left="142" w:firstLine="480"/>
        <w:textAlignment w:val="auto"/>
        <w:rPr>
          <w:rFonts w:hint="eastAsia" w:ascii="宋体" w:hAnsi="宋体" w:eastAsia="宋体" w:cs="宋体"/>
          <w:color w:val="auto"/>
          <w:sz w:val="24"/>
        </w:rPr>
      </w:pPr>
      <w:r>
        <w:rPr>
          <w:rFonts w:hint="eastAsia" w:ascii="宋体" w:hAnsi="宋体" w:eastAsia="宋体" w:cs="宋体"/>
          <w:color w:val="auto"/>
          <w:sz w:val="24"/>
        </w:rPr>
        <w:t>方式：</w:t>
      </w:r>
      <w:r>
        <w:rPr>
          <w:rFonts w:hint="eastAsia" w:ascii="宋体" w:hAnsi="宋体" w:eastAsia="宋体" w:cs="宋体"/>
          <w:color w:val="auto"/>
          <w:sz w:val="24"/>
          <w:lang w:val="en-US" w:eastAsia="zh-CN"/>
        </w:rPr>
        <w:t>网上</w:t>
      </w:r>
      <w:r>
        <w:rPr>
          <w:rFonts w:hint="eastAsia" w:ascii="宋体" w:hAnsi="宋体" w:eastAsia="宋体" w:cs="宋体"/>
          <w:color w:val="auto"/>
          <w:sz w:val="24"/>
        </w:rPr>
        <w:t>购买。将</w:t>
      </w:r>
      <w:r>
        <w:rPr>
          <w:rFonts w:hint="eastAsia" w:ascii="宋体" w:hAnsi="宋体" w:eastAsia="宋体" w:cs="宋体"/>
          <w:color w:val="auto"/>
          <w:sz w:val="24"/>
          <w:lang w:val="en-US" w:eastAsia="zh-CN"/>
        </w:rPr>
        <w:t>购买采购文件所需资料</w:t>
      </w:r>
      <w:r>
        <w:rPr>
          <w:rFonts w:hint="eastAsia" w:ascii="宋体" w:hAnsi="宋体" w:eastAsia="宋体" w:cs="宋体"/>
          <w:color w:val="auto"/>
          <w:sz w:val="24"/>
        </w:rPr>
        <w:t>扫描件发送至采购代理机构指定的邮箱（171237998@qq.com）报名，邮件主题注明“项目编号+公司全称”，经采购代理机构工作人员确认后办理相关手续。</w:t>
      </w:r>
    </w:p>
    <w:p>
      <w:pPr>
        <w:pStyle w:val="9"/>
        <w:snapToGrid w:val="0"/>
        <w:spacing w:line="360" w:lineRule="auto"/>
        <w:ind w:left="142" w:firstLine="480"/>
        <w:textAlignment w:val="auto"/>
        <w:rPr>
          <w:rFonts w:hint="eastAsia" w:ascii="宋体" w:hAnsi="宋体" w:eastAsia="宋体" w:cs="宋体"/>
          <w:color w:val="auto"/>
          <w:sz w:val="24"/>
        </w:rPr>
      </w:pPr>
      <w:r>
        <w:rPr>
          <w:rFonts w:hint="eastAsia" w:ascii="宋体" w:hAnsi="宋体" w:eastAsia="宋体" w:cs="宋体"/>
          <w:color w:val="auto"/>
          <w:sz w:val="24"/>
        </w:rPr>
        <w:t>售价（元）：300</w:t>
      </w:r>
    </w:p>
    <w:p>
      <w:pPr>
        <w:pStyle w:val="9"/>
        <w:numPr>
          <w:ilvl w:val="0"/>
          <w:numId w:val="0"/>
        </w:numPr>
        <w:snapToGrid w:val="0"/>
        <w:spacing w:line="360" w:lineRule="auto"/>
        <w:ind w:leftChars="0"/>
        <w:outlineLvl w:val="1"/>
        <w:rPr>
          <w:rFonts w:hint="eastAsia" w:ascii="宋体" w:hAnsi="宋体" w:eastAsia="宋体" w:cs="宋体"/>
          <w:b/>
          <w:bCs/>
          <w:color w:val="auto"/>
          <w:sz w:val="24"/>
        </w:rPr>
      </w:pPr>
      <w:bookmarkStart w:id="7" w:name="_Toc65831923"/>
      <w:bookmarkStart w:id="8" w:name="_Toc66053875"/>
      <w:r>
        <w:rPr>
          <w:rFonts w:hint="eastAsia" w:ascii="宋体" w:hAnsi="宋体" w:cs="宋体"/>
          <w:b/>
          <w:bCs/>
          <w:color w:val="auto"/>
          <w:sz w:val="24"/>
          <w:lang w:val="en-US" w:eastAsia="zh-CN"/>
        </w:rPr>
        <w:t>四、</w:t>
      </w:r>
      <w:r>
        <w:rPr>
          <w:rFonts w:hint="eastAsia" w:ascii="宋体" w:hAnsi="宋体" w:eastAsia="宋体" w:cs="宋体"/>
          <w:b/>
          <w:bCs/>
          <w:color w:val="auto"/>
          <w:sz w:val="24"/>
        </w:rPr>
        <w:t>提交投标文件截止时间、开标时间和地点</w:t>
      </w:r>
      <w:bookmarkEnd w:id="7"/>
      <w:bookmarkEnd w:id="8"/>
    </w:p>
    <w:p>
      <w:pPr>
        <w:pStyle w:val="9"/>
        <w:snapToGrid w:val="0"/>
        <w:spacing w:line="360" w:lineRule="auto"/>
        <w:ind w:left="42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2021年</w:t>
      </w:r>
      <w:r>
        <w:rPr>
          <w:rFonts w:hint="eastAsia" w:ascii="宋体" w:hAnsi="宋体" w:eastAsia="宋体" w:cs="宋体"/>
          <w:color w:val="auto"/>
          <w:sz w:val="24"/>
          <w:lang w:val="en-US" w:eastAsia="zh-CN"/>
        </w:rPr>
        <w:t>12</w:t>
      </w:r>
      <w:r>
        <w:rPr>
          <w:rFonts w:hint="eastAsia" w:ascii="宋体" w:hAnsi="宋体" w:eastAsia="宋体" w:cs="宋体"/>
          <w:color w:val="auto"/>
          <w:sz w:val="24"/>
        </w:rPr>
        <w:t>月</w:t>
      </w:r>
      <w:r>
        <w:rPr>
          <w:rFonts w:hint="eastAsia" w:ascii="宋体" w:hAnsi="宋体" w:eastAsia="宋体" w:cs="宋体"/>
          <w:color w:val="auto"/>
          <w:sz w:val="24"/>
          <w:lang w:val="en-US" w:eastAsia="zh-CN"/>
        </w:rPr>
        <w:t>08</w:t>
      </w:r>
      <w:r>
        <w:rPr>
          <w:rFonts w:hint="eastAsia" w:ascii="宋体" w:hAnsi="宋体" w:eastAsia="宋体" w:cs="宋体"/>
          <w:color w:val="auto"/>
          <w:sz w:val="24"/>
        </w:rPr>
        <w:t>日</w:t>
      </w:r>
      <w:r>
        <w:rPr>
          <w:rFonts w:hint="eastAsia" w:ascii="宋体" w:hAnsi="宋体" w:eastAsia="宋体" w:cs="宋体"/>
          <w:color w:val="auto"/>
          <w:sz w:val="24"/>
          <w:lang w:val="en-US" w:eastAsia="zh-CN"/>
        </w:rPr>
        <w:t>14</w:t>
      </w:r>
      <w:r>
        <w:rPr>
          <w:rFonts w:hint="eastAsia" w:ascii="宋体" w:hAnsi="宋体" w:eastAsia="宋体" w:cs="宋体"/>
          <w:color w:val="auto"/>
          <w:sz w:val="24"/>
        </w:rPr>
        <w:t>点</w:t>
      </w:r>
      <w:r>
        <w:rPr>
          <w:rFonts w:hint="eastAsia" w:ascii="宋体" w:hAnsi="宋体" w:eastAsia="宋体" w:cs="宋体"/>
          <w:color w:val="auto"/>
          <w:sz w:val="24"/>
          <w:lang w:val="en-US" w:eastAsia="zh-CN"/>
        </w:rPr>
        <w:t>30</w:t>
      </w:r>
      <w:r>
        <w:rPr>
          <w:rFonts w:hint="eastAsia" w:ascii="宋体" w:hAnsi="宋体" w:eastAsia="宋体" w:cs="宋体"/>
          <w:color w:val="auto"/>
          <w:sz w:val="24"/>
        </w:rPr>
        <w:t xml:space="preserve">分（北京时间）（自招标文件开始发出之日起至投标人提交投标文件截止之日止，不得少于20日） </w:t>
      </w:r>
    </w:p>
    <w:p>
      <w:pPr>
        <w:pStyle w:val="9"/>
        <w:snapToGrid w:val="0"/>
        <w:spacing w:line="360" w:lineRule="auto"/>
        <w:ind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地点：</w:t>
      </w:r>
      <w:r>
        <w:rPr>
          <w:rFonts w:hint="eastAsia" w:ascii="宋体" w:hAnsi="宋体" w:eastAsia="宋体" w:cs="宋体"/>
          <w:color w:val="auto"/>
          <w:sz w:val="24"/>
          <w:lang w:eastAsia="zh-CN"/>
        </w:rPr>
        <w:t>广州市番禺区洛浦街迎宾路196号A栋5003房</w:t>
      </w:r>
    </w:p>
    <w:p>
      <w:pPr>
        <w:pStyle w:val="9"/>
        <w:numPr>
          <w:ilvl w:val="0"/>
          <w:numId w:val="0"/>
        </w:numPr>
        <w:snapToGrid w:val="0"/>
        <w:spacing w:line="360" w:lineRule="auto"/>
        <w:ind w:leftChars="0"/>
        <w:outlineLvl w:val="1"/>
        <w:rPr>
          <w:rFonts w:hint="eastAsia" w:ascii="宋体" w:hAnsi="宋体" w:eastAsia="宋体" w:cs="宋体"/>
          <w:b/>
          <w:bCs/>
          <w:color w:val="auto"/>
          <w:sz w:val="24"/>
        </w:rPr>
      </w:pPr>
      <w:bookmarkStart w:id="9" w:name="_Toc66053876"/>
      <w:bookmarkStart w:id="10" w:name="_Toc65831924"/>
      <w:r>
        <w:rPr>
          <w:rFonts w:hint="eastAsia" w:ascii="宋体" w:hAnsi="宋体" w:cs="宋体"/>
          <w:b/>
          <w:bCs/>
          <w:color w:val="auto"/>
          <w:sz w:val="24"/>
          <w:lang w:val="en-US" w:eastAsia="zh-CN"/>
        </w:rPr>
        <w:t>五、</w:t>
      </w:r>
      <w:r>
        <w:rPr>
          <w:rFonts w:hint="eastAsia" w:ascii="宋体" w:hAnsi="宋体" w:eastAsia="宋体" w:cs="宋体"/>
          <w:b/>
          <w:bCs/>
          <w:color w:val="auto"/>
          <w:sz w:val="24"/>
        </w:rPr>
        <w:t>公告期限</w:t>
      </w:r>
      <w:bookmarkEnd w:id="9"/>
      <w:bookmarkEnd w:id="10"/>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pStyle w:val="9"/>
        <w:numPr>
          <w:ilvl w:val="0"/>
          <w:numId w:val="0"/>
        </w:numPr>
        <w:snapToGrid w:val="0"/>
        <w:spacing w:line="360" w:lineRule="auto"/>
        <w:ind w:leftChars="0"/>
        <w:outlineLvl w:val="1"/>
        <w:rPr>
          <w:rFonts w:hint="eastAsia" w:ascii="宋体" w:hAnsi="宋体" w:eastAsia="宋体" w:cs="宋体"/>
          <w:b/>
          <w:bCs/>
          <w:color w:val="auto"/>
          <w:sz w:val="24"/>
        </w:rPr>
      </w:pPr>
      <w:bookmarkStart w:id="11" w:name="_Toc66053877"/>
      <w:bookmarkStart w:id="12" w:name="_Toc65831925"/>
      <w:r>
        <w:rPr>
          <w:rFonts w:hint="eastAsia" w:ascii="宋体" w:hAnsi="宋体" w:cs="宋体"/>
          <w:b/>
          <w:bCs/>
          <w:color w:val="auto"/>
          <w:sz w:val="24"/>
          <w:lang w:val="en-US" w:eastAsia="zh-CN"/>
        </w:rPr>
        <w:t>六、</w:t>
      </w:r>
      <w:r>
        <w:rPr>
          <w:rFonts w:hint="eastAsia" w:ascii="宋体" w:hAnsi="宋体" w:eastAsia="宋体" w:cs="宋体"/>
          <w:b/>
          <w:bCs/>
          <w:color w:val="auto"/>
          <w:sz w:val="24"/>
        </w:rPr>
        <w:t>其他补充事宜</w:t>
      </w:r>
      <w:bookmarkEnd w:id="11"/>
      <w:bookmarkEnd w:id="12"/>
      <w:r>
        <w:rPr>
          <w:rFonts w:hint="eastAsia" w:ascii="宋体" w:hAnsi="宋体" w:eastAsia="宋体" w:cs="宋体"/>
          <w:b/>
          <w:bCs/>
          <w:color w:val="auto"/>
          <w:sz w:val="24"/>
        </w:rPr>
        <w:t xml:space="preserve"> </w:t>
      </w:r>
      <w:bookmarkStart w:id="13" w:name="_Toc66053878"/>
      <w:bookmarkStart w:id="14" w:name="_Toc65831926"/>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baseline"/>
        <w:outlineLvl w:val="1"/>
        <w:rPr>
          <w:rFonts w:hint="eastAsia" w:ascii="宋体" w:hAnsi="宋体" w:eastAsia="宋体" w:cs="宋体"/>
          <w:b/>
          <w:bCs/>
          <w:color w:val="auto"/>
          <w:sz w:val="24"/>
        </w:rPr>
      </w:pPr>
      <w:r>
        <w:rPr>
          <w:rFonts w:hint="eastAsia" w:ascii="宋体" w:hAnsi="宋体" w:eastAsia="宋体" w:cs="宋体"/>
          <w:color w:val="auto"/>
          <w:sz w:val="24"/>
          <w:shd w:val="clear" w:color="auto" w:fill="FFFFFF"/>
          <w:lang w:val="en-US" w:eastAsia="zh-CN"/>
        </w:rPr>
        <w:t>1.</w:t>
      </w:r>
      <w:r>
        <w:rPr>
          <w:rFonts w:hint="eastAsia" w:ascii="宋体" w:hAnsi="宋体" w:eastAsia="宋体" w:cs="宋体"/>
          <w:color w:val="auto"/>
          <w:sz w:val="24"/>
          <w:shd w:val="clear" w:color="auto" w:fill="FFFFFF"/>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支持脱贫攻坚相关政策等。</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b/>
          <w:bCs/>
          <w:color w:val="auto"/>
          <w:sz w:val="24"/>
          <w:lang w:val="en-US" w:eastAsia="zh-CN"/>
        </w:rPr>
      </w:pPr>
      <w:r>
        <w:rPr>
          <w:rFonts w:hint="eastAsia" w:ascii="宋体" w:hAnsi="宋体" w:eastAsia="宋体" w:cs="宋体"/>
          <w:color w:val="auto"/>
          <w:sz w:val="24"/>
          <w:shd w:val="clear" w:color="auto" w:fill="FFFFFF"/>
          <w:lang w:val="en-US" w:eastAsia="zh-CN"/>
        </w:rPr>
        <w:t>2.投标人建议凭以下相关证明材料购买采购文件：①法定代表人证明书及法定代表人授权委托书（非法定代表人办理时提供）；②投标人法定代表人和授权代表身份证复印件。</w:t>
      </w:r>
    </w:p>
    <w:p>
      <w:pPr>
        <w:pStyle w:val="9"/>
        <w:numPr>
          <w:ilvl w:val="0"/>
          <w:numId w:val="0"/>
        </w:numPr>
        <w:snapToGrid w:val="0"/>
        <w:spacing w:line="360" w:lineRule="auto"/>
        <w:ind w:leftChars="0"/>
        <w:outlineLvl w:val="1"/>
        <w:rPr>
          <w:rFonts w:hint="eastAsia" w:ascii="宋体" w:hAnsi="宋体" w:eastAsia="宋体" w:cs="宋体"/>
          <w:b/>
          <w:bCs/>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对本次招标提出询问，请按以下方式联系。</w:t>
      </w:r>
      <w:bookmarkEnd w:id="13"/>
      <w:bookmarkEnd w:id="14"/>
    </w:p>
    <w:p>
      <w:pPr>
        <w:pStyle w:val="9"/>
        <w:numPr>
          <w:ilvl w:val="0"/>
          <w:numId w:val="0"/>
        </w:numPr>
        <w:snapToGrid w:val="0"/>
        <w:spacing w:line="360" w:lineRule="auto"/>
        <w:ind w:left="142" w:leftChars="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采购人信息</w:t>
      </w:r>
    </w:p>
    <w:p>
      <w:pPr>
        <w:snapToGrid w:val="0"/>
        <w:spacing w:line="360" w:lineRule="auto"/>
        <w:ind w:left="404" w:leftChars="202"/>
        <w:rPr>
          <w:rFonts w:hint="eastAsia" w:ascii="宋体" w:hAnsi="宋体" w:eastAsia="宋体" w:cs="宋体"/>
          <w:color w:val="auto"/>
          <w:sz w:val="24"/>
        </w:rPr>
      </w:pPr>
      <w:r>
        <w:rPr>
          <w:rFonts w:hint="eastAsia" w:ascii="宋体" w:hAnsi="宋体" w:eastAsia="宋体" w:cs="宋体"/>
          <w:color w:val="auto"/>
          <w:sz w:val="24"/>
        </w:rPr>
        <w:t>名称：</w:t>
      </w:r>
      <w:r>
        <w:rPr>
          <w:rFonts w:hint="eastAsia" w:ascii="宋体" w:hAnsi="宋体" w:eastAsia="宋体" w:cs="宋体"/>
          <w:color w:val="auto"/>
          <w:sz w:val="24"/>
          <w:lang w:eastAsia="zh-CN"/>
        </w:rPr>
        <w:t>广州市番禺区人民政府洛浦街道办事处</w:t>
      </w:r>
      <w:r>
        <w:rPr>
          <w:rFonts w:hint="eastAsia" w:ascii="宋体" w:hAnsi="宋体" w:eastAsia="宋体" w:cs="宋体"/>
          <w:color w:val="auto"/>
          <w:sz w:val="24"/>
        </w:rPr>
        <w:t xml:space="preserve"> </w:t>
      </w:r>
    </w:p>
    <w:p>
      <w:pPr>
        <w:snapToGrid w:val="0"/>
        <w:spacing w:line="360" w:lineRule="auto"/>
        <w:ind w:left="404" w:leftChars="20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广东省广州市番禺区洛浦街洛溪环岛南路312号</w:t>
      </w:r>
    </w:p>
    <w:p>
      <w:pPr>
        <w:snapToGrid w:val="0"/>
        <w:spacing w:line="360" w:lineRule="auto"/>
        <w:ind w:left="404" w:leftChars="202"/>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val="en-US" w:eastAsia="zh-CN"/>
        </w:rPr>
        <w:t>020-84583822</w:t>
      </w:r>
    </w:p>
    <w:p>
      <w:pPr>
        <w:pStyle w:val="9"/>
        <w:numPr>
          <w:ilvl w:val="0"/>
          <w:numId w:val="0"/>
        </w:numPr>
        <w:snapToGrid w:val="0"/>
        <w:spacing w:line="360" w:lineRule="auto"/>
        <w:ind w:left="142" w:leftChars="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采购代理机构信息</w:t>
      </w:r>
    </w:p>
    <w:p>
      <w:pPr>
        <w:snapToGrid w:val="0"/>
        <w:spacing w:line="360" w:lineRule="auto"/>
        <w:ind w:left="404" w:leftChars="202"/>
        <w:rPr>
          <w:rFonts w:hint="eastAsia" w:ascii="宋体" w:hAnsi="宋体" w:eastAsia="宋体" w:cs="宋体"/>
          <w:color w:val="auto"/>
          <w:sz w:val="24"/>
          <w:lang w:eastAsia="zh-CN"/>
        </w:rPr>
      </w:pPr>
      <w:r>
        <w:rPr>
          <w:rFonts w:hint="eastAsia" w:ascii="宋体" w:hAnsi="宋体" w:eastAsia="宋体" w:cs="宋体"/>
          <w:color w:val="auto"/>
          <w:sz w:val="24"/>
        </w:rPr>
        <w:t>名称：</w:t>
      </w:r>
      <w:r>
        <w:rPr>
          <w:rFonts w:hint="eastAsia" w:ascii="宋体" w:hAnsi="宋体" w:eastAsia="宋体" w:cs="宋体"/>
          <w:color w:val="auto"/>
          <w:sz w:val="24"/>
          <w:lang w:eastAsia="zh-CN"/>
        </w:rPr>
        <w:t>广东广信建筑工程监理有限公司</w:t>
      </w:r>
    </w:p>
    <w:p>
      <w:pPr>
        <w:snapToGrid w:val="0"/>
        <w:spacing w:line="360" w:lineRule="auto"/>
        <w:ind w:left="404" w:leftChars="20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广州市番禺区洛浦街迎宾路196号A栋5003房</w:t>
      </w:r>
    </w:p>
    <w:p>
      <w:pPr>
        <w:snapToGrid w:val="0"/>
        <w:spacing w:line="360" w:lineRule="auto"/>
        <w:ind w:left="404" w:leftChars="202"/>
        <w:rPr>
          <w:rFonts w:hint="eastAsia" w:ascii="宋体" w:hAnsi="宋体" w:eastAsia="宋体" w:cs="宋体"/>
          <w:color w:val="auto"/>
          <w:sz w:val="24"/>
        </w:rPr>
      </w:pPr>
      <w:r>
        <w:rPr>
          <w:rFonts w:hint="eastAsia" w:ascii="宋体" w:hAnsi="宋体" w:eastAsia="宋体" w:cs="宋体"/>
          <w:color w:val="auto"/>
          <w:sz w:val="24"/>
        </w:rPr>
        <w:t>联系方式：18122029126</w:t>
      </w:r>
    </w:p>
    <w:p>
      <w:pPr>
        <w:pStyle w:val="9"/>
        <w:numPr>
          <w:ilvl w:val="0"/>
          <w:numId w:val="0"/>
        </w:numPr>
        <w:snapToGrid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 xml:space="preserve">项目联系方式 </w:t>
      </w:r>
    </w:p>
    <w:p>
      <w:pPr>
        <w:snapToGrid w:val="0"/>
        <w:spacing w:line="360" w:lineRule="auto"/>
        <w:ind w:left="404" w:leftChars="202"/>
        <w:rPr>
          <w:rFonts w:hint="eastAsia" w:ascii="宋体" w:hAnsi="宋体" w:eastAsia="宋体" w:cs="宋体"/>
          <w:color w:val="auto"/>
          <w:sz w:val="24"/>
        </w:rPr>
      </w:pPr>
      <w:r>
        <w:rPr>
          <w:rFonts w:hint="eastAsia" w:ascii="宋体" w:hAnsi="宋体" w:eastAsia="宋体" w:cs="宋体"/>
          <w:color w:val="auto"/>
          <w:sz w:val="24"/>
        </w:rPr>
        <w:t>项目联系人：</w:t>
      </w:r>
      <w:r>
        <w:rPr>
          <w:rFonts w:hint="eastAsia" w:ascii="宋体" w:hAnsi="宋体" w:eastAsia="宋体" w:cs="宋体"/>
          <w:color w:val="auto"/>
          <w:sz w:val="24"/>
          <w:lang w:eastAsia="zh-CN"/>
        </w:rPr>
        <w:t>邓</w:t>
      </w:r>
      <w:r>
        <w:rPr>
          <w:rFonts w:hint="eastAsia" w:ascii="宋体" w:hAnsi="宋体" w:eastAsia="宋体" w:cs="宋体"/>
          <w:color w:val="auto"/>
          <w:sz w:val="24"/>
        </w:rPr>
        <w:t>工</w:t>
      </w:r>
    </w:p>
    <w:p>
      <w:pPr>
        <w:snapToGrid w:val="0"/>
        <w:spacing w:line="360" w:lineRule="auto"/>
        <w:ind w:left="404" w:leftChars="202"/>
        <w:rPr>
          <w:rFonts w:hint="eastAsia" w:ascii="宋体" w:hAnsi="宋体" w:eastAsia="宋体" w:cs="宋体"/>
          <w:color w:val="auto"/>
          <w:sz w:val="24"/>
        </w:rPr>
      </w:pPr>
      <w:r>
        <w:rPr>
          <w:rFonts w:hint="eastAsia" w:ascii="宋体" w:hAnsi="宋体" w:eastAsia="宋体" w:cs="宋体"/>
          <w:color w:val="auto"/>
          <w:sz w:val="24"/>
        </w:rPr>
        <w:t>电话：18122029126</w:t>
      </w:r>
    </w:p>
    <w:p>
      <w:pPr>
        <w:spacing w:line="480" w:lineRule="auto"/>
        <w:jc w:val="right"/>
        <w:rPr>
          <w:rFonts w:hint="eastAsia" w:ascii="宋体" w:hAnsi="宋体" w:eastAsia="宋体" w:cs="宋体"/>
          <w:color w:val="auto"/>
          <w:sz w:val="24"/>
          <w:lang w:eastAsia="zh-CN"/>
        </w:rPr>
      </w:pPr>
      <w:r>
        <w:rPr>
          <w:rFonts w:hint="eastAsia" w:ascii="宋体" w:hAnsi="宋体" w:eastAsia="宋体" w:cs="宋体"/>
          <w:color w:val="auto"/>
          <w:sz w:val="24"/>
          <w:lang w:eastAsia="zh-CN"/>
        </w:rPr>
        <w:t>广东广信建筑工程监理有限公司</w:t>
      </w:r>
    </w:p>
    <w:p>
      <w:pPr>
        <w:pStyle w:val="2"/>
        <w:numPr>
          <w:numId w:val="0"/>
        </w:numPr>
        <w:spacing w:line="480" w:lineRule="auto"/>
        <w:ind w:leftChars="0"/>
        <w:jc w:val="right"/>
        <w:rPr>
          <w:rFonts w:hint="default"/>
          <w:lang w:val="en-US"/>
        </w:rPr>
      </w:pPr>
      <w:bookmarkStart w:id="15" w:name="_GoBack"/>
      <w:bookmarkEnd w:id="15"/>
      <w:r>
        <w:rPr>
          <w:rFonts w:hint="eastAsia" w:ascii="宋体" w:hAnsi="宋体" w:cs="宋体"/>
          <w:color w:val="auto"/>
          <w:sz w:val="24"/>
          <w:lang w:val="en-US" w:eastAsia="zh-CN"/>
        </w:rPr>
        <w:t>2021年11月17日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3B1F8"/>
    <w:multiLevelType w:val="singleLevel"/>
    <w:tmpl w:val="2383B1F8"/>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71010"/>
    <w:rsid w:val="0761554B"/>
    <w:rsid w:val="0DE54900"/>
    <w:rsid w:val="10B72790"/>
    <w:rsid w:val="165F1CB0"/>
    <w:rsid w:val="199A488F"/>
    <w:rsid w:val="23A91595"/>
    <w:rsid w:val="283D393A"/>
    <w:rsid w:val="2C2E2223"/>
    <w:rsid w:val="2D026C78"/>
    <w:rsid w:val="32371010"/>
    <w:rsid w:val="338234F1"/>
    <w:rsid w:val="4E5157A4"/>
    <w:rsid w:val="6B316844"/>
    <w:rsid w:val="6C8D0C3A"/>
    <w:rsid w:val="782F2C1A"/>
    <w:rsid w:val="7958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4">
    <w:name w:val="heading 1"/>
    <w:basedOn w:val="1"/>
    <w:next w:val="1"/>
    <w:link w:val="8"/>
    <w:qFormat/>
    <w:uiPriority w:val="0"/>
    <w:pPr>
      <w:keepNext/>
      <w:keepLines/>
      <w:jc w:val="center"/>
      <w:outlineLvl w:val="0"/>
    </w:pPr>
    <w:rPr>
      <w:rFonts w:asciiTheme="minorAscii" w:hAnsiTheme="minorAscii"/>
      <w:b/>
      <w:bCs/>
      <w:kern w:val="44"/>
      <w:sz w:val="32"/>
      <w:szCs w:val="44"/>
    </w:rPr>
  </w:style>
  <w:style w:type="paragraph" w:styleId="5">
    <w:name w:val="heading 2"/>
    <w:basedOn w:val="1"/>
    <w:next w:val="1"/>
    <w:semiHidden/>
    <w:unhideWhenUsed/>
    <w:qFormat/>
    <w:uiPriority w:val="0"/>
    <w:pPr>
      <w:spacing w:before="36"/>
      <w:ind w:left="0"/>
      <w:jc w:val="center"/>
      <w:outlineLvl w:val="1"/>
    </w:pPr>
    <w:rPr>
      <w:rFonts w:ascii="宋体" w:hAnsi="宋体" w:eastAsia="宋体" w:cs="宋体"/>
      <w:b/>
      <w:bCs/>
      <w:sz w:val="30"/>
      <w:szCs w:val="30"/>
      <w:lang w:eastAsia="en-US"/>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Number"/>
    <w:basedOn w:val="1"/>
    <w:next w:val="3"/>
    <w:uiPriority w:val="0"/>
    <w:pPr>
      <w:numPr>
        <w:ilvl w:val="0"/>
        <w:numId w:val="1"/>
      </w:numPr>
    </w:pPr>
  </w:style>
  <w:style w:type="paragraph" w:customStyle="1" w:styleId="3">
    <w:name w:val="节标题"/>
    <w:basedOn w:val="1"/>
    <w:next w:val="1"/>
    <w:qFormat/>
    <w:uiPriority w:val="0"/>
    <w:pPr>
      <w:widowControl/>
      <w:autoSpaceDE/>
      <w:autoSpaceDN/>
      <w:spacing w:before="0" w:after="0" w:line="289" w:lineRule="atLeast"/>
      <w:ind w:left="0" w:firstLine="0"/>
      <w:jc w:val="center"/>
    </w:pPr>
    <w:rPr>
      <w:rFonts w:ascii="Times New Roman" w:hAnsi="Times New Roman" w:eastAsia="宋体" w:cs="Times New Roman"/>
      <w:color w:val="000000"/>
      <w:sz w:val="28"/>
    </w:rPr>
  </w:style>
  <w:style w:type="character" w:customStyle="1" w:styleId="8">
    <w:name w:val="标题 1 Char"/>
    <w:basedOn w:val="7"/>
    <w:link w:val="4"/>
    <w:qFormat/>
    <w:uiPriority w:val="0"/>
    <w:rPr>
      <w:rFonts w:asciiTheme="minorAscii" w:hAnsiTheme="minorAscii" w:eastAsiaTheme="minorEastAsia"/>
      <w:b/>
      <w:bCs/>
      <w:kern w:val="44"/>
      <w:sz w:val="32"/>
      <w:szCs w:val="44"/>
    </w:rPr>
  </w:style>
  <w:style w:type="paragraph" w:styleId="9">
    <w:name w:val="List Paragraph"/>
    <w:basedOn w:val="1"/>
    <w:qFormat/>
    <w:uiPriority w:val="34"/>
    <w:pPr>
      <w:ind w:firstLine="420" w:firstLineChars="200"/>
    </w:p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2021-11-17T05:59:00Z</dcterms:created>
  <dc:creator>AS</dc:creator>
  <cp:lastModifiedBy>AS</cp:lastModifiedBy>
  <dcterms:modified xsi:type="dcterms:W3CDTF">2021-11-17T06:03:12Z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46BCCF6E58D3466E8941E680ECEAE1D8</vt:lpwstr>
  </property>
</Properties>
</file>